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16" w:rsidRDefault="006D6A16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</w:p>
    <w:p w:rsidR="00E6444C" w:rsidRDefault="004F24ED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  <w:r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Forma</w:t>
      </w:r>
      <w:r w:rsidR="00966C1B" w:rsidRPr="001F5E3E">
        <w:rPr>
          <w:b/>
          <w:sz w:val="28"/>
          <w:szCs w:val="28"/>
          <w:u w:val="single"/>
        </w:rPr>
        <w:t>t/Framework</w:t>
      </w:r>
    </w:p>
    <w:p w:rsidR="006D6A16" w:rsidRPr="001F5E3E" w:rsidRDefault="006D6A16" w:rsidP="00026FC1">
      <w:pPr>
        <w:pStyle w:val="ListParagraph"/>
        <w:ind w:left="0"/>
        <w:jc w:val="center"/>
        <w:rPr>
          <w:b/>
          <w:sz w:val="28"/>
          <w:szCs w:val="28"/>
        </w:rPr>
      </w:pP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4554E5" w:rsidRPr="004554E5" w:rsidRDefault="00530EB2" w:rsidP="004554E5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  <w:t>Seyochung/Sitimi</w:t>
      </w:r>
      <w:r w:rsidR="004554E5">
        <w:rPr>
          <w:b/>
          <w:sz w:val="24"/>
          <w:szCs w:val="24"/>
        </w:rPr>
        <w:t xml:space="preserve"> Block (2 Towns and 26 villages)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before="240"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  <w:t>Kiphire</w:t>
      </w:r>
    </w:p>
    <w:p w:rsidR="00E6444C" w:rsidRPr="001F5E3E" w:rsidRDefault="00026FC1" w:rsidP="00F4311F">
      <w:pPr>
        <w:pStyle w:val="ListParagraph"/>
        <w:numPr>
          <w:ilvl w:val="0"/>
          <w:numId w:val="1"/>
        </w:numPr>
        <w:spacing w:before="240"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  <w:t>9418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  <w:t>Partial</w:t>
      </w:r>
    </w:p>
    <w:p w:rsidR="004C0037" w:rsidRPr="004C0037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  <w:t>5 HUs, HR 18 (technical)</w:t>
      </w:r>
    </w:p>
    <w:p w:rsidR="004C0037" w:rsidRPr="004C0037" w:rsidRDefault="004C003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Seyochung  HWC-PHC</w:t>
      </w:r>
    </w:p>
    <w:p w:rsidR="004C0037" w:rsidRPr="004C0037" w:rsidRDefault="004C003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Sitimi PHC </w:t>
      </w:r>
    </w:p>
    <w:p w:rsidR="00E6444C" w:rsidRPr="004C0037" w:rsidRDefault="004C003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Phisami HWC-SC</w:t>
      </w:r>
    </w:p>
    <w:p w:rsidR="004C0037" w:rsidRPr="004C0037" w:rsidRDefault="004C003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Longya SC</w:t>
      </w:r>
    </w:p>
    <w:p w:rsidR="004C0037" w:rsidRPr="001F5E3E" w:rsidRDefault="004C003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Seyochung HWC-SC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Agriculture/Farming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Anganwadi</w:t>
      </w:r>
      <w:r w:rsidR="004F24ED" w:rsidRPr="001F5E3E">
        <w:rPr>
          <w:b/>
          <w:sz w:val="24"/>
          <w:szCs w:val="24"/>
        </w:rPr>
        <w:t xml:space="preserve"> </w:t>
      </w:r>
      <w:r w:rsidR="00CD5829" w:rsidRPr="001F5E3E">
        <w:rPr>
          <w:b/>
          <w:sz w:val="24"/>
          <w:szCs w:val="24"/>
        </w:rPr>
        <w:t>Centers</w:t>
      </w:r>
      <w:r w:rsidRPr="001F5E3E">
        <w:rPr>
          <w:b/>
          <w:sz w:val="24"/>
          <w:szCs w:val="24"/>
        </w:rPr>
        <w:t>:</w:t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  <w:t>60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  <w:t>Average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Good</w:t>
      </w:r>
    </w:p>
    <w:p w:rsidR="00E6444C" w:rsidRPr="001F5E3E" w:rsidRDefault="00530EB2" w:rsidP="00F4311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464086">
        <w:rPr>
          <w:sz w:val="24"/>
          <w:szCs w:val="24"/>
        </w:rPr>
        <w:tab/>
      </w:r>
      <w:r w:rsidR="00464086">
        <w:rPr>
          <w:sz w:val="24"/>
          <w:szCs w:val="24"/>
        </w:rPr>
        <w:tab/>
      </w:r>
      <w:r w:rsidR="00464086">
        <w:rPr>
          <w:sz w:val="24"/>
          <w:szCs w:val="24"/>
        </w:rPr>
        <w:tab/>
        <w:t>24 VHSNCs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  <w:t>Average</w:t>
      </w:r>
    </w:p>
    <w:p w:rsidR="00E6444C" w:rsidRPr="001F5E3E" w:rsidRDefault="00E6444C" w:rsidP="00F4311F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 w:rsidRPr="004A4E90">
        <w:rPr>
          <w:b/>
          <w:sz w:val="24"/>
          <w:szCs w:val="24"/>
        </w:rPr>
        <w:t>29 Public/3 Private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Average</w:t>
      </w:r>
    </w:p>
    <w:p w:rsidR="00530EB2" w:rsidRPr="001F5E3E" w:rsidRDefault="0037524B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663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Average</w:t>
      </w: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F4311F" w:rsidRDefault="00221FC4" w:rsidP="005B7AFF">
      <w:pPr>
        <w:pStyle w:val="ListParagraph"/>
        <w:spacing w:after="0" w:line="24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</w:p>
    <w:p w:rsidR="006D6A16" w:rsidRPr="005B7AFF" w:rsidRDefault="006D6A16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tbl>
      <w:tblPr>
        <w:tblW w:w="526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3419"/>
        <w:gridCol w:w="2521"/>
        <w:gridCol w:w="2109"/>
        <w:gridCol w:w="2393"/>
        <w:gridCol w:w="2613"/>
        <w:gridCol w:w="1435"/>
      </w:tblGrid>
      <w:tr w:rsidR="00305CE0" w:rsidRPr="00E6444C" w:rsidTr="007C38E3">
        <w:trPr>
          <w:trHeight w:val="773"/>
        </w:trPr>
        <w:tc>
          <w:tcPr>
            <w:tcW w:w="143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6" w:type="pct"/>
            <w:shd w:val="clear" w:color="auto" w:fill="DDD9C3" w:themeFill="background2" w:themeFillShade="E6"/>
            <w:hideMark/>
          </w:tcPr>
          <w:p w:rsidR="007C38E3" w:rsidRDefault="007C38E3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845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07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802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76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8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807197" w:rsidRPr="00E6444C" w:rsidTr="007C38E3">
        <w:trPr>
          <w:trHeight w:val="315"/>
        </w:trPr>
        <w:tc>
          <w:tcPr>
            <w:tcW w:w="143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6" w:type="pct"/>
            <w:shd w:val="clear" w:color="auto" w:fill="auto"/>
            <w:hideMark/>
          </w:tcPr>
          <w:p w:rsidR="00807197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Insufficient mobility support for VHND resulting in less VHNDs</w:t>
            </w:r>
          </w:p>
        </w:tc>
        <w:tc>
          <w:tcPr>
            <w:tcW w:w="845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Raise in mobility funds</w:t>
            </w:r>
          </w:p>
        </w:tc>
        <w:tc>
          <w:tcPr>
            <w:tcW w:w="481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C744F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2020-21</w:t>
            </w:r>
          </w:p>
        </w:tc>
      </w:tr>
      <w:tr w:rsidR="00807197" w:rsidRPr="00E6444C" w:rsidTr="007C38E3">
        <w:trPr>
          <w:trHeight w:val="315"/>
        </w:trPr>
        <w:tc>
          <w:tcPr>
            <w:tcW w:w="143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  public transportation and poor road connectivity ln hard to reach areas</w:t>
            </w:r>
          </w:p>
        </w:tc>
        <w:tc>
          <w:tcPr>
            <w:tcW w:w="845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802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876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Mobility and logistic support forH ealth workers </w:t>
            </w:r>
          </w:p>
        </w:tc>
        <w:tc>
          <w:tcPr>
            <w:tcW w:w="48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C744F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2020-21</w:t>
            </w:r>
          </w:p>
        </w:tc>
      </w:tr>
      <w:tr w:rsidR="00807197" w:rsidRPr="00E6444C" w:rsidTr="007C38E3">
        <w:trPr>
          <w:trHeight w:val="315"/>
        </w:trPr>
        <w:tc>
          <w:tcPr>
            <w:tcW w:w="143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Shortage of ASHA kits and non refilling of ASHA kits making it diddicult to deliver HBNC and other services to the villages</w:t>
            </w:r>
          </w:p>
        </w:tc>
        <w:tc>
          <w:tcPr>
            <w:tcW w:w="845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pct"/>
            <w:shd w:val="clear" w:color="auto" w:fill="auto"/>
            <w:hideMark/>
          </w:tcPr>
          <w:p w:rsidR="00807197" w:rsidRDefault="00807197" w:rsidP="00594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94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802" w:type="pct"/>
            <w:shd w:val="clear" w:color="auto" w:fill="auto"/>
            <w:hideMark/>
          </w:tcPr>
          <w:p w:rsidR="00807197" w:rsidRPr="00E6444C" w:rsidRDefault="00807197" w:rsidP="007C3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Monitor the use and availaibility of ASHA kit and refill the ASHA kits whenever supply available in the HUs</w:t>
            </w:r>
          </w:p>
        </w:tc>
        <w:tc>
          <w:tcPr>
            <w:tcW w:w="87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 kits to be refilled bi-monthly with essential drugs and equipments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71C9" w:rsidRPr="00E6444C" w:rsidTr="007C38E3">
        <w:trPr>
          <w:trHeight w:val="315"/>
        </w:trPr>
        <w:tc>
          <w:tcPr>
            <w:tcW w:w="143" w:type="pct"/>
            <w:shd w:val="clear" w:color="auto" w:fill="auto"/>
            <w:hideMark/>
          </w:tcPr>
          <w:p w:rsidR="00D771C9" w:rsidRPr="00E6444C" w:rsidRDefault="007C38E3" w:rsidP="00341A9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6" w:type="pct"/>
            <w:shd w:val="clear" w:color="auto" w:fill="auto"/>
            <w:hideMark/>
          </w:tcPr>
          <w:p w:rsidR="00D771C9" w:rsidRDefault="00D771C9" w:rsidP="00341A9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monitoring/supervision to Hus/Villages</w:t>
            </w:r>
          </w:p>
        </w:tc>
        <w:tc>
          <w:tcPr>
            <w:tcW w:w="845" w:type="pct"/>
            <w:shd w:val="clear" w:color="auto" w:fill="auto"/>
            <w:hideMark/>
          </w:tcPr>
          <w:p w:rsidR="00D771C9" w:rsidRPr="00E6444C" w:rsidRDefault="00D771C9" w:rsidP="00341A9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shd w:val="clear" w:color="auto" w:fill="auto"/>
            <w:hideMark/>
          </w:tcPr>
          <w:p w:rsidR="00D771C9" w:rsidRPr="00E6444C" w:rsidRDefault="00D771C9" w:rsidP="00341A9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:rsidR="00D771C9" w:rsidRDefault="00D771C9" w:rsidP="00341A9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D771C9" w:rsidRDefault="00D771C9" w:rsidP="00341A9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 Mobility support for monitoring/Supervision</w:t>
            </w:r>
          </w:p>
        </w:tc>
        <w:tc>
          <w:tcPr>
            <w:tcW w:w="481" w:type="pct"/>
            <w:shd w:val="clear" w:color="auto" w:fill="auto"/>
            <w:hideMark/>
          </w:tcPr>
          <w:p w:rsidR="00D771C9" w:rsidRPr="00E6444C" w:rsidRDefault="00D771C9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C744F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2020-21</w:t>
            </w:r>
          </w:p>
        </w:tc>
      </w:tr>
      <w:tr w:rsidR="00807197" w:rsidRPr="00E6444C" w:rsidTr="007C38E3">
        <w:trPr>
          <w:trHeight w:val="315"/>
        </w:trPr>
        <w:tc>
          <w:tcPr>
            <w:tcW w:w="143" w:type="pct"/>
            <w:shd w:val="clear" w:color="auto" w:fill="auto"/>
            <w:hideMark/>
          </w:tcPr>
          <w:p w:rsidR="00807197" w:rsidRPr="00E6444C" w:rsidRDefault="007C38E3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Shortage of Drug supply in the centers making it difficukt to provide to the catering villages </w:t>
            </w:r>
          </w:p>
        </w:tc>
        <w:tc>
          <w:tcPr>
            <w:tcW w:w="845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:rsidR="00807197" w:rsidRPr="00E6444C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More health camps should be conducted in the villages especially for the Hard to reach areas</w:t>
            </w:r>
          </w:p>
        </w:tc>
        <w:tc>
          <w:tcPr>
            <w:tcW w:w="87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Funds to be provided for organising health camps to the hard to reach areas</w:t>
            </w:r>
          </w:p>
        </w:tc>
        <w:tc>
          <w:tcPr>
            <w:tcW w:w="48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AE2B5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qrtr 2020-21</w:t>
            </w:r>
          </w:p>
        </w:tc>
      </w:tr>
      <w:tr w:rsidR="007C38E3" w:rsidRPr="00E6444C" w:rsidTr="007C38E3">
        <w:trPr>
          <w:trHeight w:val="315"/>
        </w:trPr>
        <w:tc>
          <w:tcPr>
            <w:tcW w:w="143" w:type="pct"/>
            <w:shd w:val="clear" w:color="auto" w:fill="auto"/>
            <w:hideMark/>
          </w:tcPr>
          <w:p w:rsidR="007C38E3" w:rsidRPr="00E6444C" w:rsidRDefault="007C38E3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6" w:type="pct"/>
            <w:shd w:val="clear" w:color="auto" w:fill="auto"/>
            <w:hideMark/>
          </w:tcPr>
          <w:p w:rsidR="007C38E3" w:rsidRDefault="007C38E3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Less immunization coverage and irregular VHNDs in some villages under Sitimi PHC due to shortage of manpower</w:t>
            </w:r>
          </w:p>
        </w:tc>
        <w:tc>
          <w:tcPr>
            <w:tcW w:w="845" w:type="pct"/>
            <w:shd w:val="clear" w:color="auto" w:fill="auto"/>
            <w:hideMark/>
          </w:tcPr>
          <w:p w:rsidR="007C38E3" w:rsidRPr="00E6444C" w:rsidRDefault="007C38E3" w:rsidP="006767AD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propose for new </w:t>
            </w:r>
            <w:r w:rsidR="006767A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sub center at Natsami village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under Sitimi PHC</w:t>
            </w:r>
          </w:p>
        </w:tc>
        <w:tc>
          <w:tcPr>
            <w:tcW w:w="707" w:type="pct"/>
            <w:shd w:val="clear" w:color="auto" w:fill="auto"/>
            <w:hideMark/>
          </w:tcPr>
          <w:p w:rsidR="007C38E3" w:rsidRPr="00E6444C" w:rsidRDefault="007C38E3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:rsidR="007C38E3" w:rsidRDefault="007C38E3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7C38E3" w:rsidRDefault="007C38E3" w:rsidP="006767AD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Proposal for construction of new sc at Natsami </w:t>
            </w:r>
          </w:p>
        </w:tc>
        <w:tc>
          <w:tcPr>
            <w:tcW w:w="481" w:type="pct"/>
            <w:shd w:val="clear" w:color="auto" w:fill="auto"/>
            <w:hideMark/>
          </w:tcPr>
          <w:p w:rsidR="007C38E3" w:rsidRDefault="007C38E3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</w:tbl>
    <w:p w:rsidR="00B23F3B" w:rsidRDefault="00B23F3B"/>
    <w:sectPr w:rsidR="00B23F3B" w:rsidSect="00F4311F">
      <w:pgSz w:w="16838" w:h="11906" w:orient="landscape" w:code="9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F5EF6"/>
    <w:multiLevelType w:val="hybridMultilevel"/>
    <w:tmpl w:val="3F4243F4"/>
    <w:lvl w:ilvl="0" w:tplc="204C5974">
      <w:start w:val="1"/>
      <w:numFmt w:val="decimal"/>
      <w:lvlText w:val="%1."/>
      <w:lvlJc w:val="left"/>
      <w:pPr>
        <w:ind w:left="6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1108D9"/>
    <w:rsid w:val="001633BE"/>
    <w:rsid w:val="001F5E3E"/>
    <w:rsid w:val="00221FC4"/>
    <w:rsid w:val="00305CE0"/>
    <w:rsid w:val="0037067C"/>
    <w:rsid w:val="0037524B"/>
    <w:rsid w:val="004320C4"/>
    <w:rsid w:val="004554E5"/>
    <w:rsid w:val="00464086"/>
    <w:rsid w:val="004A4E90"/>
    <w:rsid w:val="004B7623"/>
    <w:rsid w:val="004C0037"/>
    <w:rsid w:val="004E199A"/>
    <w:rsid w:val="004F24ED"/>
    <w:rsid w:val="00514EE7"/>
    <w:rsid w:val="00530EB2"/>
    <w:rsid w:val="005B7AFF"/>
    <w:rsid w:val="006507B6"/>
    <w:rsid w:val="00654DDC"/>
    <w:rsid w:val="006569B6"/>
    <w:rsid w:val="006767AD"/>
    <w:rsid w:val="006D6A16"/>
    <w:rsid w:val="007167BC"/>
    <w:rsid w:val="007570B2"/>
    <w:rsid w:val="007C38E3"/>
    <w:rsid w:val="007E4387"/>
    <w:rsid w:val="00807197"/>
    <w:rsid w:val="008B2CCB"/>
    <w:rsid w:val="008C0F62"/>
    <w:rsid w:val="00903290"/>
    <w:rsid w:val="00966C1B"/>
    <w:rsid w:val="009D0C68"/>
    <w:rsid w:val="00A85450"/>
    <w:rsid w:val="00AB002E"/>
    <w:rsid w:val="00B23F3B"/>
    <w:rsid w:val="00BA2A3F"/>
    <w:rsid w:val="00BE474E"/>
    <w:rsid w:val="00C744FC"/>
    <w:rsid w:val="00C9328C"/>
    <w:rsid w:val="00CD5829"/>
    <w:rsid w:val="00D11C3F"/>
    <w:rsid w:val="00D175E7"/>
    <w:rsid w:val="00D46B5E"/>
    <w:rsid w:val="00D771C9"/>
    <w:rsid w:val="00D81737"/>
    <w:rsid w:val="00E6444C"/>
    <w:rsid w:val="00E90464"/>
    <w:rsid w:val="00F4311F"/>
    <w:rsid w:val="00F431C9"/>
    <w:rsid w:val="00F7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12</cp:revision>
  <dcterms:created xsi:type="dcterms:W3CDTF">2019-11-18T09:26:00Z</dcterms:created>
  <dcterms:modified xsi:type="dcterms:W3CDTF">2019-11-28T15:17:00Z</dcterms:modified>
</cp:coreProperties>
</file>